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22EA" w14:textId="77777777" w:rsidR="004C4691" w:rsidRPr="004C4691" w:rsidRDefault="004C4691" w:rsidP="004C4691">
      <w:pPr>
        <w:rPr>
          <w:rFonts w:ascii="TH SarabunIT๙" w:hAnsi="TH SarabunIT๙" w:cs="TH SarabunIT๙"/>
          <w:sz w:val="32"/>
          <w:szCs w:val="32"/>
        </w:rPr>
      </w:pPr>
      <w:r w:rsidRPr="004C4691">
        <w:rPr>
          <w:rFonts w:ascii="TH SarabunIT๙" w:hAnsi="TH SarabunIT๙" w:cs="TH SarabunIT๙"/>
          <w:sz w:val="32"/>
          <w:szCs w:val="32"/>
          <w:cs/>
        </w:rPr>
        <w:t>พระธาตุจังเกา</w:t>
      </w:r>
      <w:r w:rsidRPr="004C4691">
        <w:rPr>
          <w:rFonts w:ascii="TH SarabunIT๙" w:hAnsi="TH SarabunIT๙" w:cs="TH SarabunIT๙"/>
          <w:sz w:val="32"/>
          <w:szCs w:val="32"/>
        </w:rPr>
        <w:t xml:space="preserve"> </w:t>
      </w:r>
      <w:r w:rsidRPr="004C4691">
        <w:rPr>
          <w:rFonts w:ascii="TH SarabunIT๙" w:hAnsi="TH SarabunIT๙" w:cs="TH SarabunIT๙"/>
          <w:sz w:val="32"/>
          <w:szCs w:val="32"/>
          <w:cs/>
        </w:rPr>
        <w:t>เป็นโบราณสถานและสถานที่ศักดิ์สิทธิ์ในพื้นที่อำเภอ</w:t>
      </w:r>
      <w:r w:rsidRPr="004C469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C4691">
        <w:rPr>
          <w:rFonts w:ascii="TH SarabunIT๙" w:hAnsi="TH SarabunIT๙" w:cs="TH SarabunIT๙"/>
          <w:sz w:val="32"/>
          <w:szCs w:val="32"/>
          <w:cs/>
        </w:rPr>
        <w:t>ขุ</w:t>
      </w:r>
      <w:proofErr w:type="spellEnd"/>
      <w:r w:rsidRPr="004C4691">
        <w:rPr>
          <w:rFonts w:ascii="TH SarabunIT๙" w:hAnsi="TH SarabunIT๙" w:cs="TH SarabunIT๙"/>
          <w:sz w:val="32"/>
          <w:szCs w:val="32"/>
          <w:cs/>
        </w:rPr>
        <w:t>ขันธ์</w:t>
      </w:r>
      <w:r w:rsidRPr="004C4691">
        <w:rPr>
          <w:rFonts w:ascii="TH SarabunIT๙" w:hAnsi="TH SarabunIT๙" w:cs="TH SarabunIT๙"/>
          <w:sz w:val="32"/>
          <w:szCs w:val="32"/>
        </w:rPr>
        <w:t xml:space="preserve"> </w:t>
      </w:r>
      <w:r w:rsidRPr="004C4691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4C4691">
        <w:rPr>
          <w:rFonts w:ascii="TH SarabunIT๙" w:hAnsi="TH SarabunIT๙" w:cs="TH SarabunIT๙"/>
          <w:sz w:val="32"/>
          <w:szCs w:val="32"/>
        </w:rPr>
        <w:t xml:space="preserve"> </w:t>
      </w:r>
      <w:r w:rsidRPr="004C4691">
        <w:rPr>
          <w:rFonts w:ascii="TH SarabunIT๙" w:hAnsi="TH SarabunIT๙" w:cs="TH SarabunIT๙"/>
          <w:sz w:val="32"/>
          <w:szCs w:val="32"/>
          <w:cs/>
        </w:rPr>
        <w:t>ศรีสะเกษ</w:t>
      </w:r>
      <w:r w:rsidRPr="004C4691">
        <w:rPr>
          <w:rFonts w:ascii="TH SarabunIT๙" w:hAnsi="TH SarabunIT๙" w:cs="TH SarabunIT๙"/>
          <w:sz w:val="32"/>
          <w:szCs w:val="32"/>
        </w:rPr>
        <w:t xml:space="preserve"> </w:t>
      </w:r>
      <w:r w:rsidRPr="004C4691">
        <w:rPr>
          <w:rFonts w:ascii="TH SarabunIT๙" w:hAnsi="TH SarabunIT๙" w:cs="TH SarabunIT๙"/>
          <w:sz w:val="32"/>
          <w:szCs w:val="32"/>
          <w:cs/>
        </w:rPr>
        <w:t>ซึ่งชาวบ้านในท้องถิ่นให้ความเคารพนับถือมาอย่างยาวนาน โดยคำว่า “จังเกา” สันนิษฐานว่ามีรากมาจากภาษาเขมรพื้นถิ่น เนื่องจากพื้นที่</w:t>
      </w:r>
      <w:proofErr w:type="spellStart"/>
      <w:r w:rsidRPr="004C4691">
        <w:rPr>
          <w:rFonts w:ascii="TH SarabunIT๙" w:hAnsi="TH SarabunIT๙" w:cs="TH SarabunIT๙"/>
          <w:sz w:val="32"/>
          <w:szCs w:val="32"/>
          <w:cs/>
        </w:rPr>
        <w:t>ขุ</w:t>
      </w:r>
      <w:proofErr w:type="spellEnd"/>
      <w:r w:rsidRPr="004C4691">
        <w:rPr>
          <w:rFonts w:ascii="TH SarabunIT๙" w:hAnsi="TH SarabunIT๙" w:cs="TH SarabunIT๙"/>
          <w:sz w:val="32"/>
          <w:szCs w:val="32"/>
          <w:cs/>
        </w:rPr>
        <w:t>ขันธ์เป็นชุมชนเก่าแก่ของชาวไทยเชื้อสายเขมรและลาว ที่มีประวัติความเป็นมาย้อนหลังหลายร้อยปี</w:t>
      </w:r>
    </w:p>
    <w:p w14:paraId="09A678C7" w14:textId="77777777" w:rsidR="004C4691" w:rsidRPr="004C4691" w:rsidRDefault="004C4691" w:rsidP="004C4691">
      <w:pPr>
        <w:rPr>
          <w:rFonts w:ascii="TH SarabunIT๙" w:hAnsi="TH SarabunIT๙" w:cs="TH SarabunIT๙"/>
          <w:sz w:val="32"/>
          <w:szCs w:val="32"/>
        </w:rPr>
      </w:pPr>
      <w:r w:rsidRPr="004C4691">
        <w:rPr>
          <w:rFonts w:ascii="TH SarabunIT๙" w:hAnsi="TH SarabunIT๙" w:cs="TH SarabunIT๙"/>
          <w:sz w:val="32"/>
          <w:szCs w:val="32"/>
          <w:cs/>
        </w:rPr>
        <w:t>จากข้อมูลประวัติศาสตร์ของอำเภอ</w:t>
      </w:r>
      <w:proofErr w:type="spellStart"/>
      <w:r w:rsidRPr="004C4691">
        <w:rPr>
          <w:rFonts w:ascii="TH SarabunIT๙" w:hAnsi="TH SarabunIT๙" w:cs="TH SarabunIT๙"/>
          <w:sz w:val="32"/>
          <w:szCs w:val="32"/>
          <w:cs/>
        </w:rPr>
        <w:t>ขุ</w:t>
      </w:r>
      <w:proofErr w:type="spellEnd"/>
      <w:r w:rsidRPr="004C4691">
        <w:rPr>
          <w:rFonts w:ascii="TH SarabunIT๙" w:hAnsi="TH SarabunIT๙" w:cs="TH SarabunIT๙"/>
          <w:sz w:val="32"/>
          <w:szCs w:val="32"/>
          <w:cs/>
        </w:rPr>
        <w:t>ขันธ์ พบว่า พื้นที่แห่งนี้เคยเป็นเมืองโบราณสำคัญของอีสานใต้ มีความเกี่ยวข้องกับอารยธรรมขอมและพุทธศาสนา ทำให้มีการสร้างพระธาตุ เจดีย์ และ</w:t>
      </w:r>
      <w:proofErr w:type="spellStart"/>
      <w:r w:rsidRPr="004C4691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Pr="004C4691">
        <w:rPr>
          <w:rFonts w:ascii="TH SarabunIT๙" w:hAnsi="TH SarabunIT๙" w:cs="TH SarabunIT๙"/>
          <w:sz w:val="32"/>
          <w:szCs w:val="32"/>
          <w:cs/>
        </w:rPr>
        <w:t>สนสถานจำนวนมากในอดีต</w:t>
      </w:r>
      <w:r w:rsidRPr="004C46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7410E1" w14:textId="77777777" w:rsidR="004C4691" w:rsidRPr="004C4691" w:rsidRDefault="004C4691" w:rsidP="004C4691">
      <w:pPr>
        <w:rPr>
          <w:rFonts w:ascii="TH SarabunIT๙" w:hAnsi="TH SarabunIT๙" w:cs="TH SarabunIT๙"/>
          <w:sz w:val="32"/>
          <w:szCs w:val="32"/>
        </w:rPr>
      </w:pPr>
      <w:r w:rsidRPr="004C4691">
        <w:rPr>
          <w:rFonts w:ascii="TH SarabunIT๙" w:hAnsi="TH SarabunIT๙" w:cs="TH SarabunIT๙"/>
          <w:sz w:val="32"/>
          <w:szCs w:val="32"/>
          <w:cs/>
        </w:rPr>
        <w:t>อย่างไรก็ตาม ข้อมูลเอกสารทางวิชาการเกี่ยวกับ “พระธาตุจังเกา” โดยตรงยังมีค่อนข้างน้อย ส่วนใหญ่เป็นคำบอกเล่าและความเชื่อของคนในท้องถิ่น ซึ่งเล่าสืบต่อกันว่าเป็นสถานที่บรรจุพระบรมสารีริกธาตุหรือเป็นศูนย์รวมศรัทธาของชุมชนมาตั้งแต่โบราณ</w:t>
      </w:r>
    </w:p>
    <w:p w14:paraId="49B8767B" w14:textId="77777777" w:rsidR="004C4691" w:rsidRPr="004C4691" w:rsidRDefault="004C4691" w:rsidP="004C4691">
      <w:pPr>
        <w:rPr>
          <w:rFonts w:ascii="TH SarabunIT๙" w:hAnsi="TH SarabunIT๙" w:cs="TH SarabunIT๙"/>
          <w:sz w:val="32"/>
          <w:szCs w:val="32"/>
        </w:rPr>
      </w:pPr>
      <w:r w:rsidRPr="004C4691">
        <w:rPr>
          <w:rFonts w:ascii="TH SarabunIT๙" w:hAnsi="TH SarabunIT๙" w:cs="TH SarabunIT๙"/>
          <w:sz w:val="32"/>
          <w:szCs w:val="32"/>
          <w:cs/>
        </w:rPr>
        <w:t>บริเวณอำเภอ</w:t>
      </w:r>
      <w:proofErr w:type="spellStart"/>
      <w:r w:rsidRPr="004C4691">
        <w:rPr>
          <w:rFonts w:ascii="TH SarabunIT๙" w:hAnsi="TH SarabunIT๙" w:cs="TH SarabunIT๙"/>
          <w:sz w:val="32"/>
          <w:szCs w:val="32"/>
          <w:cs/>
        </w:rPr>
        <w:t>ขุ</w:t>
      </w:r>
      <w:proofErr w:type="spellEnd"/>
      <w:r w:rsidRPr="004C4691">
        <w:rPr>
          <w:rFonts w:ascii="TH SarabunIT๙" w:hAnsi="TH SarabunIT๙" w:cs="TH SarabunIT๙"/>
          <w:sz w:val="32"/>
          <w:szCs w:val="32"/>
          <w:cs/>
        </w:rPr>
        <w:t>ขันธ์ยังมีวัดและโบราณสถานเก่าแก่หลายแห่ง เช่น</w:t>
      </w:r>
      <w:r w:rsidRPr="004C4691">
        <w:rPr>
          <w:rFonts w:ascii="TH SarabunIT๙" w:hAnsi="TH SarabunIT๙" w:cs="TH SarabunIT๙"/>
          <w:sz w:val="32"/>
          <w:szCs w:val="32"/>
        </w:rPr>
        <w:t xml:space="preserve"> </w:t>
      </w:r>
      <w:r w:rsidRPr="004C4691">
        <w:rPr>
          <w:rFonts w:ascii="TH SarabunIT๙" w:hAnsi="TH SarabunIT๙" w:cs="TH SarabunIT๙"/>
          <w:sz w:val="32"/>
          <w:szCs w:val="32"/>
          <w:cs/>
        </w:rPr>
        <w:t>วัดเขียนบูรพาราม</w:t>
      </w:r>
      <w:r w:rsidRPr="004C4691">
        <w:rPr>
          <w:rFonts w:ascii="TH SarabunIT๙" w:hAnsi="TH SarabunIT๙" w:cs="TH SarabunIT๙"/>
          <w:sz w:val="32"/>
          <w:szCs w:val="32"/>
        </w:rPr>
        <w:t xml:space="preserve"> </w:t>
      </w:r>
      <w:r w:rsidRPr="004C4691">
        <w:rPr>
          <w:rFonts w:ascii="TH SarabunIT๙" w:hAnsi="TH SarabunIT๙" w:cs="TH SarabunIT๙"/>
          <w:sz w:val="32"/>
          <w:szCs w:val="32"/>
          <w:cs/>
        </w:rPr>
        <w:t>ซึ่งเป็นวัดเก่าแก่คู่เมือง</w:t>
      </w:r>
      <w:proofErr w:type="spellStart"/>
      <w:r w:rsidRPr="004C4691">
        <w:rPr>
          <w:rFonts w:ascii="TH SarabunIT๙" w:hAnsi="TH SarabunIT๙" w:cs="TH SarabunIT๙"/>
          <w:sz w:val="32"/>
          <w:szCs w:val="32"/>
          <w:cs/>
        </w:rPr>
        <w:t>ขุ</w:t>
      </w:r>
      <w:proofErr w:type="spellEnd"/>
      <w:r w:rsidRPr="004C4691">
        <w:rPr>
          <w:rFonts w:ascii="TH SarabunIT๙" w:hAnsi="TH SarabunIT๙" w:cs="TH SarabunIT๙"/>
          <w:sz w:val="32"/>
          <w:szCs w:val="32"/>
          <w:cs/>
        </w:rPr>
        <w:t>ขันธ์ และมีหลักฐานศิลปกรรมสมัยโบราณจำนวนมาก</w:t>
      </w:r>
    </w:p>
    <w:p w14:paraId="63B7712D" w14:textId="77777777" w:rsidR="004D3525" w:rsidRPr="004C4691" w:rsidRDefault="004D3525">
      <w:pPr>
        <w:rPr>
          <w:rFonts w:ascii="TH SarabunIT๙" w:hAnsi="TH SarabunIT๙" w:cs="TH SarabunIT๙"/>
          <w:sz w:val="32"/>
          <w:szCs w:val="32"/>
        </w:rPr>
      </w:pPr>
    </w:p>
    <w:sectPr w:rsidR="004D3525" w:rsidRPr="004C4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91"/>
    <w:rsid w:val="004C4691"/>
    <w:rsid w:val="004D3525"/>
    <w:rsid w:val="00790EE8"/>
    <w:rsid w:val="00E5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F99C"/>
  <w15:chartTrackingRefBased/>
  <w15:docId w15:val="{008DAE5C-4A46-4F9E-9AB8-D06A3ED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6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6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69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469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46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469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46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469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4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46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4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46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69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46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4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46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4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4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4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กนกวรรณ สมหมาย</dc:creator>
  <cp:keywords/>
  <dc:description/>
  <cp:lastModifiedBy>กนกวรรณ สมหมาย</cp:lastModifiedBy>
  <cp:revision>1</cp:revision>
  <dcterms:created xsi:type="dcterms:W3CDTF">2026-05-19T03:46:00Z</dcterms:created>
  <dcterms:modified xsi:type="dcterms:W3CDTF">2026-05-19T03:46:00Z</dcterms:modified>
</cp:coreProperties>
</file>